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7E09" w14:textId="77777777" w:rsidR="00D44F93" w:rsidRPr="00230680" w:rsidRDefault="00D44F93" w:rsidP="00D44F93">
      <w:pPr>
        <w:spacing w:line="360" w:lineRule="auto"/>
        <w:ind w:firstLine="851"/>
        <w:jc w:val="center"/>
      </w:pPr>
      <w:r w:rsidRPr="00230680">
        <w:t>АВДИНСКИЙ СЕЛЬСКИЙ СОВЕТ ДЕПУТАТОВ</w:t>
      </w:r>
    </w:p>
    <w:p w14:paraId="144D48C8" w14:textId="12156862" w:rsidR="00D44F93" w:rsidRPr="00D44F93" w:rsidRDefault="00D44F93" w:rsidP="00D44F93">
      <w:pPr>
        <w:spacing w:line="360" w:lineRule="auto"/>
        <w:ind w:firstLine="709"/>
        <w:jc w:val="center"/>
      </w:pPr>
      <w:r w:rsidRPr="00230680">
        <w:t>Уярского района</w:t>
      </w:r>
    </w:p>
    <w:p w14:paraId="67548AC5" w14:textId="5E5EE3DA" w:rsidR="00697109" w:rsidRDefault="00697109" w:rsidP="00155527">
      <w:pPr>
        <w:jc w:val="center"/>
        <w:rPr>
          <w:rFonts w:ascii="Times New Roman" w:eastAsia="Times New Roman" w:hAnsi="Times New Roman"/>
          <w:szCs w:val="28"/>
          <w:lang w:eastAsia="ru-RU"/>
        </w:rPr>
      </w:pPr>
      <w:r w:rsidRPr="00697109">
        <w:rPr>
          <w:rFonts w:ascii="Times New Roman" w:eastAsia="Times New Roman" w:hAnsi="Times New Roman"/>
          <w:szCs w:val="28"/>
          <w:lang w:eastAsia="ru-RU"/>
        </w:rPr>
        <w:t>Р Е Ш Е Н И Е</w:t>
      </w:r>
    </w:p>
    <w:p w14:paraId="315C9FFA" w14:textId="77777777" w:rsidR="00697109" w:rsidRPr="00697109" w:rsidRDefault="00697109" w:rsidP="00155527">
      <w:pPr>
        <w:jc w:val="center"/>
        <w:rPr>
          <w:rFonts w:ascii="Times New Roman" w:eastAsia="Times New Roman" w:hAnsi="Times New Roman"/>
          <w:szCs w:val="28"/>
          <w:lang w:eastAsia="ru-RU"/>
        </w:rPr>
      </w:pPr>
    </w:p>
    <w:p w14:paraId="49720FB0" w14:textId="3F715403" w:rsidR="00697109" w:rsidRPr="00697109" w:rsidRDefault="00EF606D" w:rsidP="00566A29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0A2729">
        <w:rPr>
          <w:rFonts w:ascii="Times New Roman" w:eastAsia="Times New Roman" w:hAnsi="Times New Roman"/>
          <w:szCs w:val="28"/>
          <w:lang w:eastAsia="ru-RU"/>
        </w:rPr>
        <w:t xml:space="preserve">     </w:t>
      </w:r>
      <w:r w:rsidR="00B02EF9">
        <w:rPr>
          <w:rFonts w:ascii="Times New Roman" w:eastAsia="Times New Roman" w:hAnsi="Times New Roman"/>
          <w:szCs w:val="28"/>
          <w:lang w:eastAsia="ru-RU"/>
        </w:rPr>
        <w:t>13.09.</w:t>
      </w:r>
      <w:r w:rsidR="00D44F93">
        <w:rPr>
          <w:rFonts w:ascii="Times New Roman" w:eastAsia="Times New Roman" w:hAnsi="Times New Roman"/>
          <w:szCs w:val="28"/>
          <w:lang w:eastAsia="ru-RU"/>
        </w:rPr>
        <w:t>2024г</w:t>
      </w:r>
      <w:r w:rsidR="000A2729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97109" w:rsidRPr="00697109">
        <w:rPr>
          <w:rFonts w:ascii="Times New Roman" w:eastAsia="Times New Roman" w:hAnsi="Times New Roman"/>
          <w:szCs w:val="28"/>
          <w:lang w:eastAsia="ru-RU"/>
        </w:rPr>
        <w:t xml:space="preserve">                       </w:t>
      </w:r>
      <w:r w:rsidR="008A36E2">
        <w:rPr>
          <w:rFonts w:ascii="Times New Roman" w:eastAsia="Times New Roman" w:hAnsi="Times New Roman"/>
          <w:szCs w:val="28"/>
          <w:lang w:eastAsia="ru-RU"/>
        </w:rPr>
        <w:t xml:space="preserve">   </w:t>
      </w:r>
      <w:r w:rsidR="007568DE">
        <w:rPr>
          <w:rFonts w:ascii="Times New Roman" w:eastAsia="Times New Roman" w:hAnsi="Times New Roman"/>
          <w:szCs w:val="28"/>
          <w:lang w:eastAsia="ru-RU"/>
        </w:rPr>
        <w:t xml:space="preserve">        </w:t>
      </w:r>
      <w:r w:rsidR="008A36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571C5">
        <w:rPr>
          <w:rFonts w:ascii="Times New Roman" w:eastAsia="Times New Roman" w:hAnsi="Times New Roman"/>
          <w:szCs w:val="28"/>
          <w:lang w:eastAsia="ru-RU"/>
        </w:rPr>
        <w:t xml:space="preserve">   </w:t>
      </w:r>
      <w:r w:rsidR="008A36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857F3B">
        <w:rPr>
          <w:rFonts w:ascii="Times New Roman" w:eastAsia="Times New Roman" w:hAnsi="Times New Roman"/>
          <w:szCs w:val="28"/>
          <w:lang w:eastAsia="ru-RU"/>
        </w:rPr>
        <w:t>п</w:t>
      </w:r>
      <w:r w:rsidR="00697109" w:rsidRPr="00697109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857F3B">
        <w:rPr>
          <w:rFonts w:ascii="Times New Roman" w:eastAsia="Times New Roman" w:hAnsi="Times New Roman"/>
          <w:szCs w:val="28"/>
          <w:lang w:eastAsia="ru-RU"/>
        </w:rPr>
        <w:t xml:space="preserve">Авда         </w:t>
      </w:r>
      <w:r w:rsidR="00697109" w:rsidRPr="00697109">
        <w:rPr>
          <w:rFonts w:ascii="Times New Roman" w:eastAsia="Times New Roman" w:hAnsi="Times New Roman"/>
          <w:szCs w:val="28"/>
          <w:lang w:eastAsia="ru-RU"/>
        </w:rPr>
        <w:t xml:space="preserve">                              №</w:t>
      </w:r>
      <w:r w:rsidR="00B02EF9">
        <w:rPr>
          <w:rFonts w:ascii="Times New Roman" w:eastAsia="Times New Roman" w:hAnsi="Times New Roman"/>
          <w:szCs w:val="28"/>
          <w:lang w:eastAsia="ru-RU"/>
        </w:rPr>
        <w:t>10</w:t>
      </w:r>
      <w:r w:rsidR="00D44F93">
        <w:rPr>
          <w:rFonts w:ascii="Times New Roman" w:eastAsia="Times New Roman" w:hAnsi="Times New Roman"/>
          <w:szCs w:val="28"/>
          <w:lang w:eastAsia="ru-RU"/>
        </w:rPr>
        <w:t>-р</w:t>
      </w:r>
    </w:p>
    <w:p w14:paraId="37D0B2EC" w14:textId="77777777" w:rsidR="00244F97" w:rsidRDefault="00244F97" w:rsidP="00566A29">
      <w:pPr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1558BD" w14:paraId="3EB2C41D" w14:textId="77777777" w:rsidTr="00155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6CD55C" w14:textId="6DC58C41" w:rsidR="001558BD" w:rsidRDefault="000A2729" w:rsidP="00837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</w:t>
            </w:r>
            <w:r w:rsidR="00BE1476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в решение </w:t>
            </w:r>
            <w:r w:rsidR="00A625DC" w:rsidRPr="00A625DC">
              <w:rPr>
                <w:rFonts w:ascii="Times New Roman" w:hAnsi="Times New Roman"/>
              </w:rPr>
              <w:t xml:space="preserve">Авдинского сельского Совета депутатов </w:t>
            </w:r>
            <w:r w:rsidR="006850DC">
              <w:rPr>
                <w:rFonts w:ascii="Times New Roman" w:hAnsi="Times New Roman"/>
              </w:rPr>
              <w:t xml:space="preserve">Уярского района Красноярского края </w:t>
            </w:r>
            <w:r>
              <w:rPr>
                <w:rFonts w:ascii="Times New Roman" w:hAnsi="Times New Roman"/>
              </w:rPr>
              <w:t>от 1</w:t>
            </w:r>
            <w:r w:rsidR="00857F3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.11.2018 № </w:t>
            </w:r>
            <w:r w:rsidR="00857F3B">
              <w:rPr>
                <w:rFonts w:ascii="Times New Roman" w:hAnsi="Times New Roman"/>
              </w:rPr>
              <w:t>25-р</w:t>
            </w:r>
            <w:r>
              <w:rPr>
                <w:rFonts w:ascii="Times New Roman" w:hAnsi="Times New Roman"/>
              </w:rPr>
              <w:t xml:space="preserve"> «</w:t>
            </w:r>
            <w:r w:rsidR="001558BD" w:rsidRPr="001558BD">
              <w:rPr>
                <w:rFonts w:ascii="Times New Roman" w:hAnsi="Times New Roman"/>
              </w:rPr>
              <w:t>О налоге на имущество физических лиц</w:t>
            </w:r>
            <w:r>
              <w:rPr>
                <w:rFonts w:ascii="Times New Roman" w:hAnsi="Times New Roman"/>
              </w:rPr>
              <w:t>»</w:t>
            </w:r>
            <w:r w:rsidR="001558BD" w:rsidRPr="001558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420B27" w14:textId="77777777" w:rsidR="001558BD" w:rsidRDefault="001558BD" w:rsidP="008A36E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B1A6A6B" w14:textId="77777777" w:rsidR="001558BD" w:rsidRDefault="001558BD" w:rsidP="008A36E2">
      <w:pPr>
        <w:jc w:val="left"/>
        <w:rPr>
          <w:rFonts w:ascii="Times New Roman" w:hAnsi="Times New Roman"/>
        </w:rPr>
      </w:pPr>
    </w:p>
    <w:p w14:paraId="6F717B90" w14:textId="01F98F23" w:rsidR="00244F97" w:rsidRDefault="008371C7" w:rsidP="002B5D42">
      <w:pPr>
        <w:ind w:firstLine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Руководствуясь</w:t>
      </w:r>
      <w:r w:rsidR="00A625DC" w:rsidRPr="00A625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="00A625DC" w:rsidRPr="00A625DC">
        <w:rPr>
          <w:rFonts w:ascii="Times New Roman" w:hAnsi="Times New Roman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371C7">
        <w:rPr>
          <w:rFonts w:ascii="Times New Roman" w:hAnsi="Times New Roman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1558BD">
        <w:rPr>
          <w:rFonts w:ascii="Times New Roman" w:hAnsi="Times New Roman"/>
        </w:rPr>
        <w:t>ст</w:t>
      </w:r>
      <w:r w:rsidR="00A625DC">
        <w:rPr>
          <w:rFonts w:ascii="Times New Roman" w:hAnsi="Times New Roman"/>
        </w:rPr>
        <w:t>атьями</w:t>
      </w:r>
      <w:r w:rsidR="001558BD">
        <w:rPr>
          <w:rFonts w:ascii="Times New Roman" w:hAnsi="Times New Roman"/>
        </w:rPr>
        <w:t xml:space="preserve"> </w:t>
      </w:r>
      <w:r w:rsidR="00857F3B">
        <w:rPr>
          <w:rFonts w:ascii="Times New Roman" w:hAnsi="Times New Roman"/>
        </w:rPr>
        <w:t>6,</w:t>
      </w:r>
      <w:r w:rsidR="00A625DC">
        <w:rPr>
          <w:rFonts w:ascii="Times New Roman" w:hAnsi="Times New Roman"/>
        </w:rPr>
        <w:t xml:space="preserve"> </w:t>
      </w:r>
      <w:r w:rsidR="00857F3B">
        <w:rPr>
          <w:rFonts w:ascii="Times New Roman" w:hAnsi="Times New Roman"/>
        </w:rPr>
        <w:t>24,</w:t>
      </w:r>
      <w:r w:rsidR="00A625DC">
        <w:rPr>
          <w:rFonts w:ascii="Times New Roman" w:hAnsi="Times New Roman"/>
        </w:rPr>
        <w:t xml:space="preserve"> </w:t>
      </w:r>
      <w:r w:rsidR="00857F3B">
        <w:rPr>
          <w:rFonts w:ascii="Times New Roman" w:hAnsi="Times New Roman"/>
        </w:rPr>
        <w:t>26</w:t>
      </w:r>
      <w:r w:rsidR="001558BD">
        <w:rPr>
          <w:rFonts w:ascii="Times New Roman" w:hAnsi="Times New Roman"/>
        </w:rPr>
        <w:t xml:space="preserve"> Устава </w:t>
      </w:r>
      <w:r w:rsidR="00857F3B">
        <w:rPr>
          <w:rFonts w:ascii="Times New Roman" w:hAnsi="Times New Roman"/>
        </w:rPr>
        <w:t>Авдинского</w:t>
      </w:r>
      <w:r w:rsidR="001558BD">
        <w:rPr>
          <w:rFonts w:ascii="Times New Roman" w:hAnsi="Times New Roman"/>
        </w:rPr>
        <w:t xml:space="preserve"> сельсовета, </w:t>
      </w:r>
      <w:r w:rsidR="00244F97" w:rsidRPr="002B6053">
        <w:rPr>
          <w:rFonts w:ascii="Times New Roman" w:hAnsi="Times New Roman"/>
        </w:rPr>
        <w:t xml:space="preserve"> </w:t>
      </w:r>
      <w:r w:rsidR="00857F3B">
        <w:rPr>
          <w:rFonts w:ascii="Times New Roman" w:hAnsi="Times New Roman"/>
        </w:rPr>
        <w:t>Авдинский</w:t>
      </w:r>
      <w:r w:rsidR="00566A29">
        <w:rPr>
          <w:rFonts w:ascii="Times New Roman" w:hAnsi="Times New Roman"/>
        </w:rPr>
        <w:t xml:space="preserve"> сельский Совет депутатов</w:t>
      </w:r>
      <w:r w:rsidR="007568DE">
        <w:rPr>
          <w:rFonts w:ascii="Times New Roman" w:hAnsi="Times New Roman"/>
        </w:rPr>
        <w:t xml:space="preserve"> Уярского района </w:t>
      </w:r>
      <w:r w:rsidR="006850DC">
        <w:rPr>
          <w:rFonts w:ascii="Times New Roman" w:hAnsi="Times New Roman"/>
        </w:rPr>
        <w:t xml:space="preserve">Красноярского края </w:t>
      </w:r>
      <w:r w:rsidR="001558BD">
        <w:rPr>
          <w:rFonts w:ascii="Times New Roman" w:hAnsi="Times New Roman"/>
        </w:rPr>
        <w:t>РЕШИЛ</w:t>
      </w:r>
      <w:r w:rsidR="00244F97" w:rsidRPr="002B6053">
        <w:rPr>
          <w:rFonts w:ascii="Times New Roman" w:hAnsi="Times New Roman"/>
        </w:rPr>
        <w:t>:</w:t>
      </w:r>
      <w:r w:rsidR="00244F97">
        <w:rPr>
          <w:rFonts w:ascii="Times New Roman" w:hAnsi="Times New Roman"/>
          <w:sz w:val="20"/>
          <w:szCs w:val="20"/>
        </w:rPr>
        <w:t xml:space="preserve"> </w:t>
      </w:r>
    </w:p>
    <w:p w14:paraId="6F9E2458" w14:textId="513C935F" w:rsidR="00EE7DFF" w:rsidRDefault="00EE7DFF" w:rsidP="007568DE">
      <w:pPr>
        <w:numPr>
          <w:ilvl w:val="0"/>
          <w:numId w:val="1"/>
        </w:numPr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Внести изменени</w:t>
      </w:r>
      <w:r w:rsidR="00BE147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решение </w:t>
      </w:r>
      <w:r w:rsidR="00EA6227">
        <w:rPr>
          <w:rFonts w:ascii="Times New Roman" w:hAnsi="Times New Roman"/>
        </w:rPr>
        <w:t>Авдинского</w:t>
      </w:r>
      <w:r>
        <w:rPr>
          <w:rFonts w:ascii="Times New Roman" w:hAnsi="Times New Roman"/>
        </w:rPr>
        <w:t xml:space="preserve"> сельского Совета депутатов </w:t>
      </w:r>
      <w:r w:rsidR="006850DC">
        <w:rPr>
          <w:rFonts w:ascii="Times New Roman" w:hAnsi="Times New Roman"/>
        </w:rPr>
        <w:t xml:space="preserve">Уярского района Красноярского края </w:t>
      </w:r>
      <w:r>
        <w:rPr>
          <w:rFonts w:ascii="Times New Roman" w:hAnsi="Times New Roman"/>
        </w:rPr>
        <w:t>от 1</w:t>
      </w:r>
      <w:r w:rsidR="00EA622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.11.2018 № </w:t>
      </w:r>
      <w:r w:rsidR="00EA6227">
        <w:rPr>
          <w:rFonts w:ascii="Times New Roman" w:hAnsi="Times New Roman"/>
        </w:rPr>
        <w:t>25</w:t>
      </w:r>
      <w:r>
        <w:rPr>
          <w:rFonts w:ascii="Times New Roman" w:hAnsi="Times New Roman"/>
        </w:rPr>
        <w:t>-</w:t>
      </w:r>
      <w:r w:rsidR="00EA6227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 «</w:t>
      </w:r>
      <w:r w:rsidRPr="00EE7DFF">
        <w:rPr>
          <w:rFonts w:ascii="Times New Roman" w:hAnsi="Times New Roman"/>
        </w:rPr>
        <w:t>О налоге на имущество физических лиц</w:t>
      </w:r>
      <w:r>
        <w:rPr>
          <w:rFonts w:ascii="Times New Roman" w:hAnsi="Times New Roman"/>
        </w:rPr>
        <w:t>»:</w:t>
      </w:r>
    </w:p>
    <w:p w14:paraId="054D1E38" w14:textId="6FF238FB" w:rsidR="008371C7" w:rsidRDefault="008371C7" w:rsidP="00A625DC">
      <w:pPr>
        <w:ind w:left="568" w:firstLine="283"/>
        <w:rPr>
          <w:rFonts w:ascii="Times New Roman" w:hAnsi="Times New Roman"/>
        </w:rPr>
      </w:pPr>
      <w:r>
        <w:rPr>
          <w:rFonts w:ascii="Times New Roman" w:hAnsi="Times New Roman"/>
        </w:rPr>
        <w:t>табличную часть пункта 2 изложить новой редакции:</w:t>
      </w:r>
    </w:p>
    <w:p w14:paraId="2CFA403C" w14:textId="77777777" w:rsidR="00B4700E" w:rsidRDefault="00B4700E" w:rsidP="00A625DC">
      <w:pPr>
        <w:ind w:left="568" w:firstLine="283"/>
        <w:rPr>
          <w:rFonts w:ascii="Times New Roman" w:hAnsi="Times New Roman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"/>
        <w:gridCol w:w="594"/>
        <w:gridCol w:w="6285"/>
        <w:gridCol w:w="1559"/>
        <w:gridCol w:w="421"/>
      </w:tblGrid>
      <w:tr w:rsidR="00B4700E" w14:paraId="585F516E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A6DC423" w14:textId="2ECC5F54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94" w:type="dxa"/>
          </w:tcPr>
          <w:p w14:paraId="000A4211" w14:textId="1F9E538D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85" w:type="dxa"/>
          </w:tcPr>
          <w:p w14:paraId="2495475E" w14:textId="5F65FE72" w:rsidR="008371C7" w:rsidRDefault="008371C7" w:rsidP="008371C7">
            <w:pPr>
              <w:jc w:val="center"/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Объект налогообложения</w:t>
            </w:r>
          </w:p>
        </w:tc>
        <w:tc>
          <w:tcPr>
            <w:tcW w:w="1559" w:type="dxa"/>
          </w:tcPr>
          <w:p w14:paraId="0DDF95AE" w14:textId="20B4869C" w:rsidR="008371C7" w:rsidRDefault="008371C7" w:rsidP="008371C7">
            <w:pPr>
              <w:jc w:val="center"/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Налоговая ставка (в процентах)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57DDB9F" w14:textId="7525FA20" w:rsidR="008371C7" w:rsidRDefault="008371C7" w:rsidP="00A625DC">
            <w:pPr>
              <w:rPr>
                <w:rFonts w:ascii="Times New Roman" w:hAnsi="Times New Roman"/>
              </w:rPr>
            </w:pPr>
          </w:p>
        </w:tc>
      </w:tr>
      <w:tr w:rsidR="00B4700E" w14:paraId="0E5A3686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5BC3CDAA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01B5D165" w14:textId="30266B23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85" w:type="dxa"/>
          </w:tcPr>
          <w:p w14:paraId="372ED2FA" w14:textId="2309CBD3" w:rsidR="008371C7" w:rsidRDefault="008371C7" w:rsidP="008371C7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 xml:space="preserve">Объект налогообложения, кадастровая стоимость которого не превышает 300 миллионов рублей (включительно): жилой дом (часть жилого дома), квартира (часть квартиры); комната; объект незавершенного строительства в случае, если проектируемым назначением такого объекта является жилой дом; единый недвижимый комплекс, в состав которого входит хотя бы один жилой дом; гараж, машино-место, в том числе расположенный в объектах налогообложения, указанных в подпункте 2 пункта 2 статьи 406 Налогового кодекса РФ; хозяйственное строение или сооружение, площадь которого не превышает </w:t>
            </w:r>
            <w:r w:rsidRPr="008371C7">
              <w:rPr>
                <w:rFonts w:ascii="Times New Roman" w:hAnsi="Times New Roman"/>
              </w:rPr>
              <w:lastRenderedPageBreak/>
              <w:t>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строительства, в зависимости от размера кадастровой стоимости:</w:t>
            </w:r>
          </w:p>
        </w:tc>
        <w:tc>
          <w:tcPr>
            <w:tcW w:w="1559" w:type="dxa"/>
          </w:tcPr>
          <w:p w14:paraId="1A609F03" w14:textId="77777777" w:rsidR="008371C7" w:rsidRDefault="008371C7" w:rsidP="00837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07C0E692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</w:tr>
      <w:tr w:rsidR="00B4700E" w14:paraId="3A2A7A6B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35EA7119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7E018B51" w14:textId="1E0B6E3D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285" w:type="dxa"/>
          </w:tcPr>
          <w:p w14:paraId="1C4AAE52" w14:textId="17ED1502" w:rsidR="008371C7" w:rsidRDefault="008C6C4A" w:rsidP="008C6C4A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до 800 тысяч рублей (включительно)</w:t>
            </w:r>
          </w:p>
        </w:tc>
        <w:tc>
          <w:tcPr>
            <w:tcW w:w="1559" w:type="dxa"/>
          </w:tcPr>
          <w:p w14:paraId="780E380F" w14:textId="659D6C15" w:rsidR="008371C7" w:rsidRDefault="008C6C4A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4898119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</w:tr>
      <w:tr w:rsidR="008C6C4A" w14:paraId="40AD5629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A9E2E90" w14:textId="77777777" w:rsidR="008C6C4A" w:rsidRDefault="008C6C4A" w:rsidP="008C6C4A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716D0B59" w14:textId="1A72EC87" w:rsidR="008C6C4A" w:rsidRPr="008C6C4A" w:rsidRDefault="008C6C4A" w:rsidP="008C6C4A">
            <w:pPr>
              <w:rPr>
                <w:rFonts w:ascii="Times New Roman" w:hAnsi="Times New Roman"/>
              </w:rPr>
            </w:pPr>
            <w:r w:rsidRPr="008C6C4A">
              <w:rPr>
                <w:rFonts w:ascii="Times New Roman" w:hAnsi="Times New Roman"/>
              </w:rPr>
              <w:t>1.2</w:t>
            </w:r>
          </w:p>
        </w:tc>
        <w:tc>
          <w:tcPr>
            <w:tcW w:w="6285" w:type="dxa"/>
          </w:tcPr>
          <w:p w14:paraId="7F5948A5" w14:textId="45E8A965" w:rsidR="008C6C4A" w:rsidRPr="008C6C4A" w:rsidRDefault="008C6C4A" w:rsidP="008C6C4A">
            <w:pPr>
              <w:rPr>
                <w:rFonts w:ascii="Times New Roman" w:hAnsi="Times New Roman"/>
              </w:rPr>
            </w:pPr>
            <w:r w:rsidRPr="008C6C4A">
              <w:rPr>
                <w:rFonts w:ascii="Times New Roman" w:hAnsi="Times New Roman"/>
              </w:rPr>
              <w:t>от 800 тысяч рублей до 300 миллионов рублей (включительно)</w:t>
            </w:r>
          </w:p>
        </w:tc>
        <w:tc>
          <w:tcPr>
            <w:tcW w:w="1559" w:type="dxa"/>
          </w:tcPr>
          <w:p w14:paraId="1F44D0C3" w14:textId="60639289" w:rsidR="008C6C4A" w:rsidRDefault="008C6C4A" w:rsidP="008C6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E099531" w14:textId="77777777" w:rsidR="008C6C4A" w:rsidRDefault="008C6C4A" w:rsidP="008C6C4A">
            <w:pPr>
              <w:rPr>
                <w:rFonts w:ascii="Times New Roman" w:hAnsi="Times New Roman"/>
              </w:rPr>
            </w:pPr>
          </w:p>
        </w:tc>
      </w:tr>
      <w:tr w:rsidR="008C6C4A" w14:paraId="3EA7D743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7E8A186" w14:textId="77777777" w:rsidR="008C6C4A" w:rsidRDefault="008C6C4A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02895040" w14:textId="3C4EE4A6" w:rsidR="008C6C4A" w:rsidRDefault="008C6C4A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85" w:type="dxa"/>
          </w:tcPr>
          <w:p w14:paraId="68D84E10" w14:textId="47801276" w:rsidR="008C6C4A" w:rsidRPr="008371C7" w:rsidRDefault="008C6C4A" w:rsidP="008C6C4A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 xml:space="preserve">Объект налогообложения, </w:t>
            </w:r>
            <w:r w:rsidR="009C3176" w:rsidRPr="009C3176">
              <w:rPr>
                <w:rFonts w:ascii="Times New Roman" w:hAnsi="Times New Roman"/>
              </w:rPr>
              <w:t>включенны</w:t>
            </w:r>
            <w:r w:rsidR="009C3176">
              <w:rPr>
                <w:rFonts w:ascii="Times New Roman" w:hAnsi="Times New Roman"/>
              </w:rPr>
              <w:t>й</w:t>
            </w:r>
            <w:r w:rsidR="009C3176" w:rsidRPr="009C3176">
              <w:rPr>
                <w:rFonts w:ascii="Times New Roman" w:hAnsi="Times New Roman"/>
              </w:rPr>
              <w:t xml:space="preserve"> в перечень, определяемый в соответствии с пунктом 7 статьи 378.2 </w:t>
            </w:r>
            <w:r w:rsidR="009C3176">
              <w:rPr>
                <w:rFonts w:ascii="Times New Roman" w:hAnsi="Times New Roman"/>
              </w:rPr>
              <w:t>Налогового к</w:t>
            </w:r>
            <w:r w:rsidR="009C3176" w:rsidRPr="009C3176">
              <w:rPr>
                <w:rFonts w:ascii="Times New Roman" w:hAnsi="Times New Roman"/>
              </w:rPr>
              <w:t>одекса</w:t>
            </w:r>
            <w:r w:rsidR="009C3176">
              <w:rPr>
                <w:rFonts w:ascii="Times New Roman" w:hAnsi="Times New Roman"/>
              </w:rPr>
              <w:t xml:space="preserve"> РФ</w:t>
            </w:r>
            <w:r w:rsidR="009C3176" w:rsidRPr="009C3176">
              <w:rPr>
                <w:rFonts w:ascii="Times New Roman" w:hAnsi="Times New Roman"/>
              </w:rPr>
              <w:t>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1559" w:type="dxa"/>
          </w:tcPr>
          <w:p w14:paraId="4D37991A" w14:textId="18D6E2C3" w:rsidR="008C6C4A" w:rsidRDefault="009C3176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8F94A64" w14:textId="77777777" w:rsidR="008C6C4A" w:rsidRDefault="008C6C4A" w:rsidP="00A625DC">
            <w:pPr>
              <w:rPr>
                <w:rFonts w:ascii="Times New Roman" w:hAnsi="Times New Roman"/>
              </w:rPr>
            </w:pPr>
          </w:p>
        </w:tc>
      </w:tr>
      <w:tr w:rsidR="009C3176" w14:paraId="6BD4C3E6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2B1BF7E1" w14:textId="77777777" w:rsidR="009C3176" w:rsidRDefault="009C3176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6B012C35" w14:textId="5C6C42EB" w:rsidR="009C3176" w:rsidRDefault="009C3176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85" w:type="dxa"/>
          </w:tcPr>
          <w:p w14:paraId="2709D34F" w14:textId="775B079A" w:rsidR="009C3176" w:rsidRPr="008371C7" w:rsidRDefault="009C3176" w:rsidP="008C6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176">
              <w:rPr>
                <w:rFonts w:ascii="Times New Roman" w:hAnsi="Times New Roman"/>
              </w:rPr>
              <w:t xml:space="preserve">бъект налогообложения, кадастровая стоимость </w:t>
            </w:r>
            <w:r>
              <w:rPr>
                <w:rFonts w:ascii="Times New Roman" w:hAnsi="Times New Roman"/>
              </w:rPr>
              <w:t>которого</w:t>
            </w:r>
            <w:r w:rsidRPr="009C3176">
              <w:rPr>
                <w:rFonts w:ascii="Times New Roman" w:hAnsi="Times New Roman"/>
              </w:rPr>
              <w:t xml:space="preserve"> превышает 300 миллионов рублей</w:t>
            </w:r>
          </w:p>
        </w:tc>
        <w:tc>
          <w:tcPr>
            <w:tcW w:w="1559" w:type="dxa"/>
          </w:tcPr>
          <w:p w14:paraId="3EFC4076" w14:textId="78AEF393" w:rsidR="009C3176" w:rsidRDefault="009C3176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E41C2A2" w14:textId="77777777" w:rsidR="009C3176" w:rsidRDefault="009C3176" w:rsidP="00A625DC">
            <w:pPr>
              <w:rPr>
                <w:rFonts w:ascii="Times New Roman" w:hAnsi="Times New Roman"/>
              </w:rPr>
            </w:pPr>
          </w:p>
        </w:tc>
      </w:tr>
      <w:tr w:rsidR="00B4700E" w14:paraId="06415590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AA728A6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49CF309C" w14:textId="6AC33D85" w:rsidR="008371C7" w:rsidRDefault="009C3176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85" w:type="dxa"/>
          </w:tcPr>
          <w:p w14:paraId="2C88B561" w14:textId="6721A8DC" w:rsidR="008371C7" w:rsidRDefault="009C3176" w:rsidP="008C6C4A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Прочие объекты налогообложения</w:t>
            </w:r>
          </w:p>
        </w:tc>
        <w:tc>
          <w:tcPr>
            <w:tcW w:w="1559" w:type="dxa"/>
          </w:tcPr>
          <w:p w14:paraId="13A30283" w14:textId="5DB89C34" w:rsidR="008371C7" w:rsidRDefault="009C3176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FA41EDF" w14:textId="1F341F3F" w:rsidR="008371C7" w:rsidRDefault="008371C7" w:rsidP="00B4700E">
            <w:pPr>
              <w:ind w:hanging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14:paraId="3D7DF882" w14:textId="77777777" w:rsidR="008371C7" w:rsidRDefault="008371C7" w:rsidP="00A625DC">
      <w:pPr>
        <w:ind w:left="568" w:firstLine="283"/>
        <w:rPr>
          <w:rFonts w:ascii="Times New Roman" w:hAnsi="Times New Roman"/>
        </w:rPr>
      </w:pPr>
    </w:p>
    <w:p w14:paraId="1116A298" w14:textId="7675A07E" w:rsidR="00290607" w:rsidRPr="008117C8" w:rsidRDefault="002430F7" w:rsidP="00BD1A91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625DC" w:rsidRPr="00A625DC">
        <w:rPr>
          <w:rFonts w:ascii="Times New Roman" w:hAnsi="Times New Roman"/>
        </w:rPr>
        <w:t xml:space="preserve">Настоящее решение вступает </w:t>
      </w:r>
      <w:r w:rsidR="00BD1A91" w:rsidRPr="00BD1A91">
        <w:rPr>
          <w:rFonts w:ascii="Times New Roman" w:hAnsi="Times New Roman"/>
        </w:rPr>
        <w:t>в силу не ранее чем по истечении одного месяца со дня его официального опубликования в местной газете «Ведомости органов местного самоуправления Авдинского сельсовета»</w:t>
      </w:r>
      <w:r w:rsidR="006850DC">
        <w:rPr>
          <w:rFonts w:ascii="Times New Roman" w:hAnsi="Times New Roman"/>
        </w:rPr>
        <w:t xml:space="preserve"> и применяется к правоотношениям, </w:t>
      </w:r>
      <w:r w:rsidR="006850DC" w:rsidRPr="006850DC">
        <w:rPr>
          <w:rFonts w:ascii="Times New Roman" w:hAnsi="Times New Roman"/>
        </w:rPr>
        <w:t>возникшим с 1 января 2025 г.</w:t>
      </w:r>
    </w:p>
    <w:p w14:paraId="2C684A0E" w14:textId="77777777" w:rsidR="006F3B35" w:rsidRDefault="006F3B35" w:rsidP="002E55D2">
      <w:pPr>
        <w:rPr>
          <w:rFonts w:ascii="Times New Roman" w:eastAsia="Times New Roman" w:hAnsi="Times New Roman"/>
          <w:szCs w:val="28"/>
          <w:lang w:eastAsia="ru-RU"/>
        </w:rPr>
      </w:pPr>
    </w:p>
    <w:p w14:paraId="37EDD4B3" w14:textId="77777777" w:rsidR="00E518A9" w:rsidRDefault="00E518A9" w:rsidP="00EF606D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Председатель Совета депутатов,</w:t>
      </w:r>
    </w:p>
    <w:p w14:paraId="3A05BA28" w14:textId="77777777" w:rsidR="00E518A9" w:rsidRDefault="00761CD3" w:rsidP="00EF606D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Г</w:t>
      </w:r>
      <w:r w:rsidR="009502B6">
        <w:rPr>
          <w:rFonts w:ascii="Times New Roman" w:eastAsia="Times New Roman" w:hAnsi="Times New Roman"/>
          <w:szCs w:val="28"/>
          <w:lang w:eastAsia="ru-RU"/>
        </w:rPr>
        <w:t xml:space="preserve">лава сельсовета  </w:t>
      </w:r>
      <w:r w:rsidR="002E55D2" w:rsidRPr="00B12D6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</w:t>
      </w:r>
      <w:r w:rsidR="00B12D6C">
        <w:rPr>
          <w:rFonts w:ascii="Times New Roman" w:eastAsia="Times New Roman" w:hAnsi="Times New Roman"/>
          <w:szCs w:val="28"/>
          <w:lang w:eastAsia="ru-RU"/>
        </w:rPr>
        <w:t xml:space="preserve">                                 </w:t>
      </w:r>
      <w:r w:rsidR="00E518A9">
        <w:rPr>
          <w:rFonts w:ascii="Times New Roman" w:eastAsia="Times New Roman" w:hAnsi="Times New Roman"/>
          <w:szCs w:val="28"/>
          <w:lang w:eastAsia="ru-RU"/>
        </w:rPr>
        <w:t>Н</w:t>
      </w:r>
      <w:r w:rsidR="002E55D2" w:rsidRPr="00B12D6C">
        <w:rPr>
          <w:rFonts w:ascii="Times New Roman" w:eastAsia="Times New Roman" w:hAnsi="Times New Roman"/>
          <w:szCs w:val="28"/>
          <w:lang w:eastAsia="ru-RU"/>
        </w:rPr>
        <w:t>.</w:t>
      </w:r>
      <w:r w:rsidR="00E518A9">
        <w:rPr>
          <w:rFonts w:ascii="Times New Roman" w:eastAsia="Times New Roman" w:hAnsi="Times New Roman"/>
          <w:szCs w:val="28"/>
          <w:lang w:eastAsia="ru-RU"/>
        </w:rPr>
        <w:t>И</w:t>
      </w:r>
      <w:r w:rsidR="002E55D2" w:rsidRPr="00B12D6C">
        <w:rPr>
          <w:rFonts w:ascii="Times New Roman" w:eastAsia="Times New Roman" w:hAnsi="Times New Roman"/>
          <w:szCs w:val="28"/>
          <w:lang w:eastAsia="ru-RU"/>
        </w:rPr>
        <w:t>.</w:t>
      </w:r>
      <w:r w:rsidR="006F3B35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518A9">
        <w:rPr>
          <w:rFonts w:ascii="Times New Roman" w:eastAsia="Times New Roman" w:hAnsi="Times New Roman"/>
          <w:szCs w:val="28"/>
          <w:lang w:eastAsia="ru-RU"/>
        </w:rPr>
        <w:t>Гречухина</w:t>
      </w:r>
    </w:p>
    <w:p w14:paraId="08C3764A" w14:textId="77777777" w:rsidR="00E518A9" w:rsidRDefault="00E518A9" w:rsidP="00EF606D">
      <w:pPr>
        <w:rPr>
          <w:rFonts w:ascii="Times New Roman" w:eastAsia="Times New Roman" w:hAnsi="Times New Roman"/>
          <w:szCs w:val="28"/>
          <w:lang w:eastAsia="ru-RU"/>
        </w:rPr>
      </w:pPr>
    </w:p>
    <w:p w14:paraId="4D9D9B9F" w14:textId="77777777" w:rsidR="00E518A9" w:rsidRDefault="00E518A9" w:rsidP="00EF606D">
      <w:pPr>
        <w:rPr>
          <w:rFonts w:ascii="Times New Roman" w:eastAsia="Times New Roman" w:hAnsi="Times New Roman"/>
          <w:szCs w:val="28"/>
          <w:lang w:eastAsia="ru-RU"/>
        </w:rPr>
      </w:pPr>
    </w:p>
    <w:sectPr w:rsidR="00E518A9" w:rsidSect="001822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FF3D" w14:textId="77777777" w:rsidR="00460AD4" w:rsidRDefault="00460AD4" w:rsidP="002E55D2">
      <w:r>
        <w:separator/>
      </w:r>
    </w:p>
  </w:endnote>
  <w:endnote w:type="continuationSeparator" w:id="0">
    <w:p w14:paraId="6DEEEA33" w14:textId="77777777" w:rsidR="00460AD4" w:rsidRDefault="00460AD4" w:rsidP="002E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FAF9" w14:textId="77777777" w:rsidR="00460AD4" w:rsidRDefault="00460AD4" w:rsidP="002E55D2">
      <w:r>
        <w:separator/>
      </w:r>
    </w:p>
  </w:footnote>
  <w:footnote w:type="continuationSeparator" w:id="0">
    <w:p w14:paraId="63DD44CA" w14:textId="77777777" w:rsidR="00460AD4" w:rsidRDefault="00460AD4" w:rsidP="002E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60DA" w14:textId="77777777" w:rsidR="00783B0F" w:rsidRDefault="00000000" w:rsidP="000C26EE">
    <w:pPr>
      <w:pStyle w:val="a3"/>
      <w:tabs>
        <w:tab w:val="left" w:pos="8424"/>
      </w:tabs>
      <w:jc w:val="left"/>
    </w:pPr>
    <w:sdt>
      <w:sdtPr>
        <w:id w:val="193893771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1E228A">
          <w:tab/>
        </w:r>
        <w:r w:rsidR="001E228A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1E228A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1E228A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A625DC">
          <w:rPr>
            <w:rFonts w:ascii="Times New Roman" w:hAnsi="Times New Roman"/>
            <w:noProof/>
            <w:sz w:val="24"/>
            <w:szCs w:val="24"/>
          </w:rPr>
          <w:t>2</w:t>
        </w:r>
        <w:r w:rsidR="001E228A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1E228A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eastAsia="Times New Roman" w:hint="default"/>
      </w:rPr>
    </w:lvl>
  </w:abstractNum>
  <w:abstractNum w:abstractNumId="1" w15:restartNumberingAfterBreak="0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4106">
    <w:abstractNumId w:val="0"/>
  </w:num>
  <w:num w:numId="2" w16cid:durableId="207126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BF"/>
    <w:rsid w:val="00022298"/>
    <w:rsid w:val="00052607"/>
    <w:rsid w:val="000A2729"/>
    <w:rsid w:val="00155527"/>
    <w:rsid w:val="001558BD"/>
    <w:rsid w:val="00177E72"/>
    <w:rsid w:val="001A1F68"/>
    <w:rsid w:val="001B6369"/>
    <w:rsid w:val="001E228A"/>
    <w:rsid w:val="002430F7"/>
    <w:rsid w:val="00244F97"/>
    <w:rsid w:val="00245005"/>
    <w:rsid w:val="00290607"/>
    <w:rsid w:val="0029317B"/>
    <w:rsid w:val="00294028"/>
    <w:rsid w:val="002B5D42"/>
    <w:rsid w:val="002C6022"/>
    <w:rsid w:val="002E55D2"/>
    <w:rsid w:val="003908EB"/>
    <w:rsid w:val="003B2B18"/>
    <w:rsid w:val="003F3007"/>
    <w:rsid w:val="00434A5E"/>
    <w:rsid w:val="0044436B"/>
    <w:rsid w:val="00460AD4"/>
    <w:rsid w:val="004B7815"/>
    <w:rsid w:val="004E7C0F"/>
    <w:rsid w:val="004F15A4"/>
    <w:rsid w:val="005367AF"/>
    <w:rsid w:val="00546C48"/>
    <w:rsid w:val="0056310D"/>
    <w:rsid w:val="00566A29"/>
    <w:rsid w:val="005D6183"/>
    <w:rsid w:val="00611432"/>
    <w:rsid w:val="006571C5"/>
    <w:rsid w:val="00670893"/>
    <w:rsid w:val="006777C8"/>
    <w:rsid w:val="006850DC"/>
    <w:rsid w:val="006911D1"/>
    <w:rsid w:val="00697109"/>
    <w:rsid w:val="006F3B35"/>
    <w:rsid w:val="007474F1"/>
    <w:rsid w:val="007568DE"/>
    <w:rsid w:val="00761CD3"/>
    <w:rsid w:val="00783B0F"/>
    <w:rsid w:val="007B745C"/>
    <w:rsid w:val="007C35D1"/>
    <w:rsid w:val="007F2777"/>
    <w:rsid w:val="008117C8"/>
    <w:rsid w:val="00811A01"/>
    <w:rsid w:val="008371C7"/>
    <w:rsid w:val="00857F3B"/>
    <w:rsid w:val="008A36E2"/>
    <w:rsid w:val="008B4951"/>
    <w:rsid w:val="008C6C4A"/>
    <w:rsid w:val="009502B6"/>
    <w:rsid w:val="009C3176"/>
    <w:rsid w:val="00A13E2E"/>
    <w:rsid w:val="00A625DC"/>
    <w:rsid w:val="00A958BA"/>
    <w:rsid w:val="00B02EF9"/>
    <w:rsid w:val="00B12D6C"/>
    <w:rsid w:val="00B4700E"/>
    <w:rsid w:val="00B71593"/>
    <w:rsid w:val="00BD1A91"/>
    <w:rsid w:val="00BE1476"/>
    <w:rsid w:val="00C64E9F"/>
    <w:rsid w:val="00CC1AD9"/>
    <w:rsid w:val="00D44F93"/>
    <w:rsid w:val="00E0505D"/>
    <w:rsid w:val="00E147BF"/>
    <w:rsid w:val="00E450DA"/>
    <w:rsid w:val="00E518A9"/>
    <w:rsid w:val="00E71793"/>
    <w:rsid w:val="00EA6227"/>
    <w:rsid w:val="00EE7DFF"/>
    <w:rsid w:val="00EF606D"/>
    <w:rsid w:val="00F47A35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EE3B"/>
  <w15:docId w15:val="{10D3EACE-66BE-4AAA-80C7-68B13753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9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F97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2E5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5D2"/>
    <w:rPr>
      <w:rFonts w:ascii="Calibri" w:eastAsia="Calibri" w:hAnsi="Calibri" w:cs="Times New Roman"/>
      <w:sz w:val="28"/>
    </w:rPr>
  </w:style>
  <w:style w:type="table" w:styleId="a7">
    <w:name w:val="Table Grid"/>
    <w:basedOn w:val="a1"/>
    <w:uiPriority w:val="59"/>
    <w:rsid w:val="0015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08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8E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117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71C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7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57CE-B4C0-4EDA-B3FE-221222E8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Сухоной</dc:creator>
  <cp:keywords/>
  <dc:description/>
  <cp:lastModifiedBy>Master</cp:lastModifiedBy>
  <cp:revision>7</cp:revision>
  <cp:lastPrinted>2018-11-12T09:25:00Z</cp:lastPrinted>
  <dcterms:created xsi:type="dcterms:W3CDTF">2024-08-22T07:43:00Z</dcterms:created>
  <dcterms:modified xsi:type="dcterms:W3CDTF">2024-09-16T01:45:00Z</dcterms:modified>
</cp:coreProperties>
</file>